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A36" w:rsidRPr="00DB2A36" w:rsidRDefault="0070544F" w:rsidP="004A4589">
      <w:pPr>
        <w:jc w:val="center"/>
        <w:rPr>
          <w:rStyle w:val="IntenseReference"/>
          <w:sz w:val="24"/>
          <w:szCs w:val="24"/>
        </w:rPr>
      </w:pPr>
      <w:bookmarkStart w:id="0" w:name="_GoBack"/>
      <w:bookmarkEnd w:id="0"/>
      <w:r>
        <w:rPr>
          <w:noProof/>
          <w:lang w:eastAsia="en-AU"/>
        </w:rPr>
        <w:drawing>
          <wp:inline distT="0" distB="0" distL="0" distR="0">
            <wp:extent cx="3063240" cy="1078992"/>
            <wp:effectExtent l="1905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onni carta intestata.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62119" cy="1076464"/>
                    </a:xfrm>
                    <a:prstGeom prst="rect">
                      <a:avLst/>
                    </a:prstGeom>
                  </pic:spPr>
                </pic:pic>
              </a:graphicData>
            </a:graphic>
          </wp:inline>
        </w:drawing>
      </w:r>
    </w:p>
    <w:p w:rsidR="00E40648" w:rsidRDefault="00E40648" w:rsidP="00DB2A36">
      <w:pPr>
        <w:jc w:val="center"/>
        <w:rPr>
          <w:rStyle w:val="IntenseEmphasis"/>
          <w:b/>
          <w:color w:val="00B0F0"/>
          <w:sz w:val="28"/>
          <w:szCs w:val="28"/>
        </w:rPr>
      </w:pPr>
    </w:p>
    <w:p w:rsidR="00E40648" w:rsidRDefault="00E40648" w:rsidP="00DB2A36">
      <w:pPr>
        <w:jc w:val="center"/>
        <w:rPr>
          <w:rStyle w:val="IntenseEmphasis"/>
          <w:b/>
          <w:color w:val="00B0F0"/>
          <w:sz w:val="28"/>
          <w:szCs w:val="28"/>
        </w:rPr>
      </w:pPr>
    </w:p>
    <w:p w:rsidR="00E40648" w:rsidRDefault="00E40648" w:rsidP="00DB2A36">
      <w:pPr>
        <w:jc w:val="center"/>
        <w:rPr>
          <w:rStyle w:val="IntenseEmphasis"/>
          <w:b/>
          <w:color w:val="00B0F0"/>
          <w:sz w:val="28"/>
          <w:szCs w:val="28"/>
        </w:rPr>
      </w:pPr>
    </w:p>
    <w:p w:rsidR="003268EE" w:rsidRPr="00E40648" w:rsidRDefault="00DB2A36" w:rsidP="00DB2A36">
      <w:pPr>
        <w:jc w:val="center"/>
        <w:rPr>
          <w:rStyle w:val="IntenseEmphasis"/>
          <w:b/>
          <w:color w:val="00B0F0"/>
          <w:sz w:val="28"/>
          <w:szCs w:val="28"/>
        </w:rPr>
      </w:pPr>
      <w:r w:rsidRPr="00E40648">
        <w:rPr>
          <w:rStyle w:val="IntenseEmphasis"/>
          <w:b/>
          <w:color w:val="00B0F0"/>
          <w:sz w:val="28"/>
          <w:szCs w:val="28"/>
        </w:rPr>
        <w:t>The</w:t>
      </w:r>
    </w:p>
    <w:p w:rsidR="00DB2A36" w:rsidRPr="00E40648" w:rsidRDefault="00DB2A36" w:rsidP="00DB2A36">
      <w:pPr>
        <w:jc w:val="center"/>
        <w:rPr>
          <w:rStyle w:val="IntenseEmphasis"/>
          <w:b/>
          <w:color w:val="00B0F0"/>
          <w:sz w:val="28"/>
          <w:szCs w:val="28"/>
        </w:rPr>
      </w:pPr>
      <w:r w:rsidRPr="00E40648">
        <w:rPr>
          <w:rStyle w:val="IntenseEmphasis"/>
          <w:b/>
          <w:color w:val="00B0F0"/>
          <w:sz w:val="28"/>
          <w:szCs w:val="28"/>
        </w:rPr>
        <w:t xml:space="preserve"> Associa</w:t>
      </w:r>
      <w:r w:rsidR="003268EE" w:rsidRPr="00E40648">
        <w:rPr>
          <w:rStyle w:val="IntenseEmphasis"/>
          <w:b/>
          <w:color w:val="00B0F0"/>
          <w:sz w:val="28"/>
          <w:szCs w:val="28"/>
        </w:rPr>
        <w:t>z</w:t>
      </w:r>
      <w:r w:rsidRPr="00E40648">
        <w:rPr>
          <w:rStyle w:val="IntenseEmphasis"/>
          <w:b/>
          <w:color w:val="00B0F0"/>
          <w:sz w:val="28"/>
          <w:szCs w:val="28"/>
        </w:rPr>
        <w:t>ion</w:t>
      </w:r>
      <w:r w:rsidR="003268EE" w:rsidRPr="00E40648">
        <w:rPr>
          <w:rStyle w:val="IntenseEmphasis"/>
          <w:b/>
          <w:color w:val="00B0F0"/>
          <w:sz w:val="28"/>
          <w:szCs w:val="28"/>
        </w:rPr>
        <w:t xml:space="preserve">e </w:t>
      </w:r>
      <w:proofErr w:type="spellStart"/>
      <w:r w:rsidR="003268EE" w:rsidRPr="00E40648">
        <w:rPr>
          <w:rStyle w:val="IntenseEmphasis"/>
          <w:b/>
          <w:color w:val="00B0F0"/>
          <w:sz w:val="28"/>
          <w:szCs w:val="28"/>
        </w:rPr>
        <w:t>i</w:t>
      </w:r>
      <w:proofErr w:type="spellEnd"/>
      <w:r w:rsidR="003268EE" w:rsidRPr="00E40648">
        <w:rPr>
          <w:rStyle w:val="IntenseEmphasis"/>
          <w:b/>
          <w:color w:val="00B0F0"/>
          <w:sz w:val="28"/>
          <w:szCs w:val="28"/>
        </w:rPr>
        <w:t xml:space="preserve"> </w:t>
      </w:r>
      <w:proofErr w:type="spellStart"/>
      <w:r w:rsidR="003268EE" w:rsidRPr="00E40648">
        <w:rPr>
          <w:rStyle w:val="IntenseEmphasis"/>
          <w:b/>
          <w:color w:val="00B0F0"/>
          <w:sz w:val="28"/>
          <w:szCs w:val="28"/>
        </w:rPr>
        <w:t>Nonni</w:t>
      </w:r>
      <w:proofErr w:type="spellEnd"/>
      <w:r w:rsidRPr="00E40648">
        <w:rPr>
          <w:rStyle w:val="IntenseEmphasis"/>
          <w:b/>
          <w:color w:val="00B0F0"/>
          <w:sz w:val="28"/>
          <w:szCs w:val="28"/>
        </w:rPr>
        <w:t xml:space="preserve"> </w:t>
      </w:r>
    </w:p>
    <w:p w:rsidR="00DB2A36" w:rsidRPr="00E40648" w:rsidRDefault="00C55AE5" w:rsidP="00DB2A36">
      <w:pPr>
        <w:jc w:val="center"/>
        <w:rPr>
          <w:rStyle w:val="IntenseEmphasis"/>
          <w:b/>
          <w:color w:val="00B0F0"/>
          <w:sz w:val="28"/>
          <w:szCs w:val="28"/>
        </w:rPr>
      </w:pPr>
      <w:proofErr w:type="gramStart"/>
      <w:r w:rsidRPr="00E40648">
        <w:rPr>
          <w:rStyle w:val="IntenseEmphasis"/>
          <w:b/>
          <w:color w:val="00B0F0"/>
          <w:sz w:val="28"/>
          <w:szCs w:val="28"/>
        </w:rPr>
        <w:t>a</w:t>
      </w:r>
      <w:r w:rsidR="00DB2A36" w:rsidRPr="00E40648">
        <w:rPr>
          <w:rStyle w:val="IntenseEmphasis"/>
          <w:b/>
          <w:color w:val="00B0F0"/>
          <w:sz w:val="28"/>
          <w:szCs w:val="28"/>
        </w:rPr>
        <w:t>nnounces</w:t>
      </w:r>
      <w:proofErr w:type="gramEnd"/>
    </w:p>
    <w:p w:rsidR="00DB2A36" w:rsidRPr="00E40648" w:rsidRDefault="00CE2600" w:rsidP="00DB2A36">
      <w:pPr>
        <w:jc w:val="center"/>
        <w:rPr>
          <w:rStyle w:val="IntenseEmphasis"/>
          <w:b/>
          <w:color w:val="00B0F0"/>
          <w:sz w:val="28"/>
          <w:szCs w:val="28"/>
        </w:rPr>
      </w:pPr>
      <w:r w:rsidRPr="00E40648">
        <w:rPr>
          <w:rStyle w:val="IntenseEmphasis"/>
          <w:b/>
          <w:color w:val="00B0F0"/>
          <w:sz w:val="28"/>
          <w:szCs w:val="28"/>
        </w:rPr>
        <w:t>The</w:t>
      </w:r>
    </w:p>
    <w:p w:rsidR="00DB2A36" w:rsidRPr="00E40648" w:rsidRDefault="00DB2A36" w:rsidP="00DB2A36">
      <w:pPr>
        <w:jc w:val="center"/>
        <w:rPr>
          <w:rStyle w:val="IntenseReference"/>
          <w:color w:val="00B0F0"/>
          <w:sz w:val="28"/>
          <w:szCs w:val="28"/>
        </w:rPr>
      </w:pPr>
      <w:r w:rsidRPr="00E40648">
        <w:rPr>
          <w:rStyle w:val="IntenseEmphasis"/>
          <w:b/>
          <w:color w:val="00B0F0"/>
          <w:sz w:val="28"/>
          <w:szCs w:val="28"/>
        </w:rPr>
        <w:t>LITERARY COMPETITION 2016: “A journey back to origins”</w:t>
      </w:r>
    </w:p>
    <w:p w:rsidR="00DB2A36" w:rsidRPr="00E40648" w:rsidRDefault="00DB2A36" w:rsidP="00DB2A36">
      <w:pPr>
        <w:rPr>
          <w:sz w:val="28"/>
          <w:szCs w:val="28"/>
        </w:rPr>
      </w:pPr>
    </w:p>
    <w:p w:rsidR="00DB2A36" w:rsidRPr="00E40648" w:rsidRDefault="00DB2A36" w:rsidP="00DB2A36">
      <w:pPr>
        <w:rPr>
          <w:sz w:val="28"/>
          <w:szCs w:val="28"/>
        </w:rPr>
      </w:pPr>
      <w:r w:rsidRPr="00E40648">
        <w:rPr>
          <w:sz w:val="28"/>
          <w:szCs w:val="28"/>
        </w:rPr>
        <w:t xml:space="preserve">The </w:t>
      </w:r>
      <w:proofErr w:type="spellStart"/>
      <w:r w:rsidRPr="00E40648">
        <w:rPr>
          <w:sz w:val="28"/>
          <w:szCs w:val="28"/>
        </w:rPr>
        <w:t>Nonni</w:t>
      </w:r>
      <w:proofErr w:type="spellEnd"/>
      <w:r w:rsidR="003268EE" w:rsidRPr="00E40648">
        <w:rPr>
          <w:sz w:val="28"/>
          <w:szCs w:val="28"/>
        </w:rPr>
        <w:t xml:space="preserve"> Association Literary C</w:t>
      </w:r>
      <w:r w:rsidRPr="00E40648">
        <w:rPr>
          <w:sz w:val="28"/>
          <w:szCs w:val="28"/>
        </w:rPr>
        <w:t>ompetition “</w:t>
      </w:r>
      <w:r w:rsidRPr="00E40648">
        <w:rPr>
          <w:b/>
          <w:i/>
          <w:sz w:val="28"/>
          <w:szCs w:val="28"/>
        </w:rPr>
        <w:t>A Journey back to origins</w:t>
      </w:r>
      <w:r w:rsidRPr="00E40648">
        <w:rPr>
          <w:sz w:val="28"/>
          <w:szCs w:val="28"/>
        </w:rPr>
        <w:t xml:space="preserve">” aims primarily at opening a channel of communication between grandparents and grandchildren. It’s therefore open to all grandchildren of Italian origin from 10 to 25 years of age. </w:t>
      </w:r>
    </w:p>
    <w:p w:rsidR="00DB2A36" w:rsidRPr="00E40648" w:rsidRDefault="00DB2A36" w:rsidP="00DB2A36">
      <w:pPr>
        <w:rPr>
          <w:sz w:val="28"/>
          <w:szCs w:val="28"/>
        </w:rPr>
      </w:pPr>
      <w:r w:rsidRPr="00E40648">
        <w:rPr>
          <w:sz w:val="28"/>
          <w:szCs w:val="28"/>
        </w:rPr>
        <w:t xml:space="preserve">The entrants are invited to submit an essay or a short novel, in which they briefly recount their grandparent’s life before and after immigrating to Australia. They will be provided with a questionnaire, containing questions to their grandparents. The participants are encouraged to be creative and to express their personality. </w:t>
      </w:r>
    </w:p>
    <w:p w:rsidR="00DB2A36" w:rsidRPr="00E40648" w:rsidRDefault="00DB2A36" w:rsidP="00DB2A36">
      <w:pPr>
        <w:jc w:val="center"/>
        <w:rPr>
          <w:sz w:val="28"/>
          <w:szCs w:val="28"/>
        </w:rPr>
      </w:pPr>
      <w:r w:rsidRPr="00E40648">
        <w:rPr>
          <w:b/>
          <w:sz w:val="28"/>
          <w:szCs w:val="28"/>
        </w:rPr>
        <w:t>Terms and Conditions</w:t>
      </w:r>
      <w:r w:rsidRPr="00E40648">
        <w:rPr>
          <w:sz w:val="28"/>
          <w:szCs w:val="28"/>
        </w:rPr>
        <w:t>:</w:t>
      </w:r>
    </w:p>
    <w:p w:rsidR="00DB2A36" w:rsidRPr="00E40648" w:rsidRDefault="00DB2A36" w:rsidP="00DB2A36">
      <w:pPr>
        <w:rPr>
          <w:sz w:val="28"/>
          <w:szCs w:val="28"/>
        </w:rPr>
      </w:pPr>
      <w:r w:rsidRPr="00E40648">
        <w:rPr>
          <w:b/>
          <w:sz w:val="28"/>
          <w:szCs w:val="28"/>
        </w:rPr>
        <w:t>1</w:t>
      </w:r>
      <w:r w:rsidRPr="00E40648">
        <w:rPr>
          <w:sz w:val="28"/>
          <w:szCs w:val="28"/>
        </w:rPr>
        <w:t>. Texts shall be submitted in English.</w:t>
      </w:r>
    </w:p>
    <w:p w:rsidR="00DB2A36" w:rsidRPr="00E40648" w:rsidRDefault="00DB2A36" w:rsidP="00DB2A36">
      <w:pPr>
        <w:rPr>
          <w:sz w:val="28"/>
          <w:szCs w:val="28"/>
        </w:rPr>
      </w:pPr>
      <w:r w:rsidRPr="00E40648">
        <w:rPr>
          <w:b/>
          <w:sz w:val="28"/>
          <w:szCs w:val="28"/>
        </w:rPr>
        <w:t>2</w:t>
      </w:r>
      <w:r w:rsidRPr="00E40648">
        <w:rPr>
          <w:sz w:val="28"/>
          <w:szCs w:val="28"/>
        </w:rPr>
        <w:t>. Texts shall be unpublished, typed for a maximum 2,000 words or less, failing which they will be excluded from assessment. They shall be typed double-spaced with a font size not smaller than 12.</w:t>
      </w:r>
    </w:p>
    <w:p w:rsidR="00DB2A36" w:rsidRPr="00E40648" w:rsidRDefault="00DB2A36" w:rsidP="00DB2A36">
      <w:pPr>
        <w:rPr>
          <w:sz w:val="28"/>
          <w:szCs w:val="28"/>
        </w:rPr>
      </w:pPr>
      <w:r w:rsidRPr="00E40648">
        <w:rPr>
          <w:b/>
          <w:sz w:val="28"/>
          <w:szCs w:val="28"/>
        </w:rPr>
        <w:t>3</w:t>
      </w:r>
      <w:r w:rsidRPr="00E40648">
        <w:rPr>
          <w:sz w:val="28"/>
          <w:szCs w:val="28"/>
        </w:rPr>
        <w:t xml:space="preserve">. Each participant can present only one work. </w:t>
      </w:r>
    </w:p>
    <w:p w:rsidR="00E40648" w:rsidRDefault="00DB2A36" w:rsidP="00DB2A36">
      <w:pPr>
        <w:rPr>
          <w:sz w:val="28"/>
          <w:szCs w:val="28"/>
        </w:rPr>
      </w:pPr>
      <w:r w:rsidRPr="00E40648">
        <w:rPr>
          <w:b/>
          <w:sz w:val="28"/>
          <w:szCs w:val="28"/>
        </w:rPr>
        <w:t>4</w:t>
      </w:r>
      <w:r w:rsidRPr="00E40648">
        <w:rPr>
          <w:sz w:val="28"/>
          <w:szCs w:val="28"/>
        </w:rPr>
        <w:t xml:space="preserve">. Entries shall be sent in unidentified 4 copies, together with a sealed envelope containing personal data of the participants, </w:t>
      </w:r>
    </w:p>
    <w:p w:rsidR="00DB2A36" w:rsidRPr="00E40648" w:rsidRDefault="00DB2A36" w:rsidP="00DB2A36">
      <w:pPr>
        <w:rPr>
          <w:sz w:val="28"/>
          <w:szCs w:val="28"/>
          <w:lang w:val="it-IT"/>
        </w:rPr>
      </w:pPr>
      <w:proofErr w:type="gramStart"/>
      <w:r w:rsidRPr="00E40648">
        <w:rPr>
          <w:sz w:val="28"/>
          <w:szCs w:val="28"/>
        </w:rPr>
        <w:lastRenderedPageBreak/>
        <w:t>to</w:t>
      </w:r>
      <w:proofErr w:type="gramEnd"/>
      <w:r w:rsidRPr="00E40648">
        <w:rPr>
          <w:sz w:val="28"/>
          <w:szCs w:val="28"/>
        </w:rPr>
        <w:t xml:space="preserve">: </w:t>
      </w:r>
      <w:r w:rsidRPr="00E40648">
        <w:rPr>
          <w:sz w:val="28"/>
          <w:szCs w:val="28"/>
          <w:lang w:val="it-IT"/>
        </w:rPr>
        <w:t>PO. Box 116</w:t>
      </w:r>
      <w:r w:rsidR="003268EE" w:rsidRPr="00E40648">
        <w:rPr>
          <w:sz w:val="28"/>
          <w:szCs w:val="28"/>
          <w:lang w:val="it-IT"/>
        </w:rPr>
        <w:t xml:space="preserve"> H</w:t>
      </w:r>
      <w:r w:rsidRPr="00E40648">
        <w:rPr>
          <w:sz w:val="28"/>
          <w:szCs w:val="28"/>
          <w:lang w:val="it-IT"/>
        </w:rPr>
        <w:t>aberfield 2045</w:t>
      </w:r>
      <w:r w:rsidR="003268EE" w:rsidRPr="00E40648">
        <w:rPr>
          <w:sz w:val="28"/>
          <w:szCs w:val="28"/>
          <w:lang w:val="it-IT"/>
        </w:rPr>
        <w:t>.</w:t>
      </w:r>
      <w:r w:rsidRPr="00E40648">
        <w:rPr>
          <w:sz w:val="28"/>
          <w:szCs w:val="28"/>
        </w:rPr>
        <w:t xml:space="preserve"> In order to maintain full privacy and not to be identified, the participants will be asked to refer to their grandparents only with their first names (</w:t>
      </w:r>
      <w:r w:rsidR="00C55AE5" w:rsidRPr="00E40648">
        <w:rPr>
          <w:sz w:val="28"/>
          <w:szCs w:val="28"/>
        </w:rPr>
        <w:t xml:space="preserve">for example: </w:t>
      </w:r>
      <w:proofErr w:type="spellStart"/>
      <w:r w:rsidRPr="00E40648">
        <w:rPr>
          <w:sz w:val="28"/>
          <w:szCs w:val="28"/>
        </w:rPr>
        <w:t>Nonno</w:t>
      </w:r>
      <w:proofErr w:type="spellEnd"/>
      <w:r w:rsidRPr="00E40648">
        <w:rPr>
          <w:sz w:val="28"/>
          <w:szCs w:val="28"/>
        </w:rPr>
        <w:t xml:space="preserve"> Antonio o </w:t>
      </w:r>
      <w:proofErr w:type="spellStart"/>
      <w:r w:rsidRPr="00E40648">
        <w:rPr>
          <w:sz w:val="28"/>
          <w:szCs w:val="28"/>
        </w:rPr>
        <w:t>Nonna</w:t>
      </w:r>
      <w:proofErr w:type="spellEnd"/>
      <w:r w:rsidRPr="00E40648">
        <w:rPr>
          <w:sz w:val="28"/>
          <w:szCs w:val="28"/>
        </w:rPr>
        <w:t xml:space="preserve"> Maria).</w:t>
      </w:r>
    </w:p>
    <w:p w:rsidR="00DB2A36" w:rsidRPr="00E40648" w:rsidRDefault="00DB2A36" w:rsidP="00DB2A36">
      <w:pPr>
        <w:rPr>
          <w:sz w:val="28"/>
          <w:szCs w:val="28"/>
          <w:lang w:val="en-US"/>
        </w:rPr>
      </w:pPr>
      <w:r w:rsidRPr="00E40648">
        <w:rPr>
          <w:b/>
          <w:sz w:val="28"/>
          <w:szCs w:val="28"/>
        </w:rPr>
        <w:t>5</w:t>
      </w:r>
      <w:r w:rsidRPr="00E40648">
        <w:rPr>
          <w:sz w:val="28"/>
          <w:szCs w:val="28"/>
        </w:rPr>
        <w:t>. Closing date for ALL entries is Friday 26th August 2016 at 5pm.</w:t>
      </w:r>
    </w:p>
    <w:p w:rsidR="00DB2A36" w:rsidRPr="00E40648" w:rsidRDefault="00DB2A36" w:rsidP="00DB2A36">
      <w:pPr>
        <w:rPr>
          <w:sz w:val="28"/>
          <w:szCs w:val="28"/>
        </w:rPr>
      </w:pPr>
      <w:r w:rsidRPr="00E40648">
        <w:rPr>
          <w:b/>
          <w:sz w:val="28"/>
          <w:szCs w:val="28"/>
        </w:rPr>
        <w:t>6</w:t>
      </w:r>
      <w:r w:rsidRPr="00E40648">
        <w:rPr>
          <w:sz w:val="28"/>
          <w:szCs w:val="28"/>
        </w:rPr>
        <w:t xml:space="preserve">. The judging panel will be selected by </w:t>
      </w:r>
      <w:r w:rsidR="003268EE" w:rsidRPr="00E40648">
        <w:rPr>
          <w:sz w:val="28"/>
          <w:szCs w:val="28"/>
        </w:rPr>
        <w:t xml:space="preserve">the </w:t>
      </w:r>
      <w:r w:rsidRPr="00E40648">
        <w:rPr>
          <w:sz w:val="28"/>
          <w:szCs w:val="28"/>
        </w:rPr>
        <w:t>Associa</w:t>
      </w:r>
      <w:r w:rsidR="003268EE" w:rsidRPr="00E40648">
        <w:rPr>
          <w:sz w:val="28"/>
          <w:szCs w:val="28"/>
        </w:rPr>
        <w:t>z</w:t>
      </w:r>
      <w:r w:rsidRPr="00E40648">
        <w:rPr>
          <w:sz w:val="28"/>
          <w:szCs w:val="28"/>
        </w:rPr>
        <w:t>ion</w:t>
      </w:r>
      <w:r w:rsidR="003268EE" w:rsidRPr="00E40648">
        <w:rPr>
          <w:sz w:val="28"/>
          <w:szCs w:val="28"/>
        </w:rPr>
        <w:t xml:space="preserve">e </w:t>
      </w:r>
      <w:proofErr w:type="spellStart"/>
      <w:r w:rsidR="003268EE" w:rsidRPr="00E40648">
        <w:rPr>
          <w:sz w:val="28"/>
          <w:szCs w:val="28"/>
        </w:rPr>
        <w:t>i</w:t>
      </w:r>
      <w:proofErr w:type="spellEnd"/>
      <w:r w:rsidR="003268EE" w:rsidRPr="00E40648">
        <w:rPr>
          <w:sz w:val="28"/>
          <w:szCs w:val="28"/>
        </w:rPr>
        <w:t xml:space="preserve"> </w:t>
      </w:r>
      <w:proofErr w:type="spellStart"/>
      <w:r w:rsidR="003268EE" w:rsidRPr="00E40648">
        <w:rPr>
          <w:sz w:val="28"/>
          <w:szCs w:val="28"/>
        </w:rPr>
        <w:t>Nonni’s</w:t>
      </w:r>
      <w:proofErr w:type="spellEnd"/>
      <w:r w:rsidRPr="00E40648">
        <w:rPr>
          <w:sz w:val="28"/>
          <w:szCs w:val="28"/>
        </w:rPr>
        <w:t xml:space="preserve"> Committee.</w:t>
      </w:r>
    </w:p>
    <w:p w:rsidR="00DB2A36" w:rsidRPr="00E40648" w:rsidRDefault="00DB2A36" w:rsidP="00DB2A36">
      <w:pPr>
        <w:rPr>
          <w:sz w:val="28"/>
          <w:szCs w:val="28"/>
        </w:rPr>
      </w:pPr>
      <w:r w:rsidRPr="00E40648">
        <w:rPr>
          <w:b/>
          <w:sz w:val="28"/>
          <w:szCs w:val="28"/>
        </w:rPr>
        <w:t>7</w:t>
      </w:r>
      <w:r w:rsidRPr="00E40648">
        <w:rPr>
          <w:sz w:val="28"/>
          <w:szCs w:val="28"/>
        </w:rPr>
        <w:t xml:space="preserve">. The award of prizes will be decided by a majority vote of the judging panel. The decisions of the judging panel cannot be disputed. </w:t>
      </w:r>
    </w:p>
    <w:p w:rsidR="00DB2A36" w:rsidRPr="00E40648" w:rsidRDefault="00DB2A36" w:rsidP="00DB2A36">
      <w:pPr>
        <w:rPr>
          <w:sz w:val="28"/>
          <w:szCs w:val="28"/>
        </w:rPr>
      </w:pPr>
      <w:r w:rsidRPr="00E40648">
        <w:rPr>
          <w:b/>
          <w:sz w:val="28"/>
          <w:szCs w:val="28"/>
        </w:rPr>
        <w:t>8</w:t>
      </w:r>
      <w:r w:rsidRPr="00E40648">
        <w:rPr>
          <w:sz w:val="28"/>
          <w:szCs w:val="28"/>
        </w:rPr>
        <w:t xml:space="preserve">. Other entries, considered of significant value, may be recommended by the judging panel for publication,   together with the winning entries, in the book which will follow the </w:t>
      </w:r>
      <w:r w:rsidR="003268EE" w:rsidRPr="00E40648">
        <w:rPr>
          <w:sz w:val="28"/>
          <w:szCs w:val="28"/>
        </w:rPr>
        <w:t>competition. The Associaz</w:t>
      </w:r>
      <w:r w:rsidRPr="00E40648">
        <w:rPr>
          <w:sz w:val="28"/>
          <w:szCs w:val="28"/>
        </w:rPr>
        <w:t>ion</w:t>
      </w:r>
      <w:r w:rsidR="003268EE" w:rsidRPr="00E40648">
        <w:rPr>
          <w:sz w:val="28"/>
          <w:szCs w:val="28"/>
        </w:rPr>
        <w:t xml:space="preserve">e </w:t>
      </w:r>
      <w:proofErr w:type="spellStart"/>
      <w:r w:rsidR="003268EE" w:rsidRPr="00E40648">
        <w:rPr>
          <w:sz w:val="28"/>
          <w:szCs w:val="28"/>
        </w:rPr>
        <w:t>i</w:t>
      </w:r>
      <w:proofErr w:type="spellEnd"/>
      <w:r w:rsidR="003268EE" w:rsidRPr="00E40648">
        <w:rPr>
          <w:sz w:val="28"/>
          <w:szCs w:val="28"/>
        </w:rPr>
        <w:t xml:space="preserve"> </w:t>
      </w:r>
      <w:proofErr w:type="spellStart"/>
      <w:r w:rsidR="003268EE" w:rsidRPr="00E40648">
        <w:rPr>
          <w:sz w:val="28"/>
          <w:szCs w:val="28"/>
        </w:rPr>
        <w:t>Nonni</w:t>
      </w:r>
      <w:proofErr w:type="spellEnd"/>
      <w:r w:rsidRPr="00E40648">
        <w:rPr>
          <w:sz w:val="28"/>
          <w:szCs w:val="28"/>
        </w:rPr>
        <w:t xml:space="preserve"> </w:t>
      </w:r>
      <w:proofErr w:type="gramStart"/>
      <w:r w:rsidRPr="00E40648">
        <w:rPr>
          <w:sz w:val="28"/>
          <w:szCs w:val="28"/>
        </w:rPr>
        <w:t>is</w:t>
      </w:r>
      <w:proofErr w:type="gramEnd"/>
      <w:r w:rsidRPr="00E40648">
        <w:rPr>
          <w:sz w:val="28"/>
          <w:szCs w:val="28"/>
        </w:rPr>
        <w:t xml:space="preserve"> in fact willing to publish a book which will collect the most interesting essays.</w:t>
      </w:r>
    </w:p>
    <w:p w:rsidR="00DB2A36" w:rsidRPr="00E40648" w:rsidRDefault="00DB2A36" w:rsidP="00DB2A36">
      <w:pPr>
        <w:rPr>
          <w:sz w:val="28"/>
          <w:szCs w:val="28"/>
        </w:rPr>
      </w:pPr>
      <w:r w:rsidRPr="00E40648">
        <w:rPr>
          <w:sz w:val="28"/>
          <w:szCs w:val="28"/>
        </w:rPr>
        <w:t>The prizes will be as follows:</w:t>
      </w:r>
    </w:p>
    <w:p w:rsidR="00E40648" w:rsidRDefault="00E40648" w:rsidP="00DB2A36">
      <w:pPr>
        <w:rPr>
          <w:b/>
          <w:sz w:val="28"/>
          <w:szCs w:val="28"/>
        </w:rPr>
      </w:pPr>
    </w:p>
    <w:p w:rsidR="00DB2A36" w:rsidRPr="00E40648" w:rsidRDefault="00DB2A36" w:rsidP="00DB2A36">
      <w:pPr>
        <w:rPr>
          <w:b/>
          <w:sz w:val="28"/>
          <w:szCs w:val="28"/>
        </w:rPr>
      </w:pPr>
      <w:r w:rsidRPr="00E40648">
        <w:rPr>
          <w:b/>
          <w:sz w:val="28"/>
          <w:szCs w:val="28"/>
        </w:rPr>
        <w:t>CATEGORY 1</w:t>
      </w:r>
      <w:r w:rsidRPr="00E40648">
        <w:rPr>
          <w:sz w:val="28"/>
          <w:szCs w:val="28"/>
        </w:rPr>
        <w:t xml:space="preserve">: </w:t>
      </w:r>
      <w:r w:rsidRPr="00E40648">
        <w:rPr>
          <w:b/>
          <w:sz w:val="28"/>
          <w:szCs w:val="28"/>
        </w:rPr>
        <w:t>for participants from</w:t>
      </w:r>
      <w:r w:rsidRPr="00E40648">
        <w:rPr>
          <w:sz w:val="28"/>
          <w:szCs w:val="28"/>
        </w:rPr>
        <w:t xml:space="preserve"> </w:t>
      </w:r>
      <w:r w:rsidRPr="00E40648">
        <w:rPr>
          <w:b/>
          <w:sz w:val="28"/>
          <w:szCs w:val="28"/>
        </w:rPr>
        <w:t>10 to 14 years of age</w:t>
      </w:r>
    </w:p>
    <w:p w:rsidR="00DB2A36" w:rsidRPr="00E40648" w:rsidRDefault="00DB2A36" w:rsidP="00DB2A36">
      <w:pPr>
        <w:rPr>
          <w:b/>
          <w:sz w:val="28"/>
          <w:szCs w:val="28"/>
        </w:rPr>
      </w:pPr>
      <w:r w:rsidRPr="00E40648">
        <w:rPr>
          <w:b/>
          <w:sz w:val="28"/>
          <w:szCs w:val="28"/>
        </w:rPr>
        <w:t>First Prize</w:t>
      </w:r>
      <w:r w:rsidRPr="00E40648">
        <w:rPr>
          <w:sz w:val="28"/>
          <w:szCs w:val="28"/>
        </w:rPr>
        <w:t xml:space="preserve">: </w:t>
      </w:r>
      <w:r w:rsidRPr="00E40648">
        <w:rPr>
          <w:b/>
          <w:sz w:val="28"/>
          <w:szCs w:val="28"/>
        </w:rPr>
        <w:t>2 economy return air tickets to Italy</w:t>
      </w:r>
      <w:r w:rsidR="00B73428">
        <w:rPr>
          <w:b/>
          <w:sz w:val="28"/>
          <w:szCs w:val="28"/>
        </w:rPr>
        <w:t>+ 1 week stay in Rome</w:t>
      </w:r>
    </w:p>
    <w:p w:rsidR="00DB2A36" w:rsidRPr="00E40648" w:rsidRDefault="00DB2A36" w:rsidP="00DB2A36">
      <w:pPr>
        <w:rPr>
          <w:b/>
          <w:sz w:val="28"/>
          <w:szCs w:val="28"/>
        </w:rPr>
      </w:pPr>
      <w:r w:rsidRPr="00E40648">
        <w:rPr>
          <w:b/>
          <w:sz w:val="28"/>
          <w:szCs w:val="28"/>
        </w:rPr>
        <w:t>2</w:t>
      </w:r>
      <w:r w:rsidRPr="00E40648">
        <w:rPr>
          <w:b/>
          <w:sz w:val="28"/>
          <w:szCs w:val="28"/>
          <w:vertAlign w:val="superscript"/>
        </w:rPr>
        <w:t>nd</w:t>
      </w:r>
      <w:r w:rsidRPr="00E40648">
        <w:rPr>
          <w:b/>
          <w:sz w:val="28"/>
          <w:szCs w:val="28"/>
        </w:rPr>
        <w:t xml:space="preserve"> Prize</w:t>
      </w:r>
      <w:r w:rsidRPr="00E40648">
        <w:rPr>
          <w:sz w:val="28"/>
          <w:szCs w:val="28"/>
        </w:rPr>
        <w:t xml:space="preserve">:   </w:t>
      </w:r>
      <w:r w:rsidRPr="00E40648">
        <w:rPr>
          <w:b/>
          <w:sz w:val="28"/>
          <w:szCs w:val="28"/>
        </w:rPr>
        <w:t>$ 1.000.00</w:t>
      </w:r>
    </w:p>
    <w:p w:rsidR="00DB2A36" w:rsidRPr="00E40648" w:rsidRDefault="00DB2A36" w:rsidP="00DB2A36">
      <w:pPr>
        <w:rPr>
          <w:b/>
          <w:sz w:val="28"/>
          <w:szCs w:val="28"/>
        </w:rPr>
      </w:pPr>
      <w:r w:rsidRPr="00E40648">
        <w:rPr>
          <w:b/>
          <w:sz w:val="28"/>
          <w:szCs w:val="28"/>
        </w:rPr>
        <w:t>3</w:t>
      </w:r>
      <w:r w:rsidRPr="00E40648">
        <w:rPr>
          <w:b/>
          <w:sz w:val="28"/>
          <w:szCs w:val="28"/>
          <w:vertAlign w:val="superscript"/>
        </w:rPr>
        <w:t>rd</w:t>
      </w:r>
      <w:r w:rsidRPr="00E40648">
        <w:rPr>
          <w:b/>
          <w:sz w:val="28"/>
          <w:szCs w:val="28"/>
        </w:rPr>
        <w:t xml:space="preserve"> Prize:   $ 500.00</w:t>
      </w:r>
    </w:p>
    <w:p w:rsidR="00E40648" w:rsidRDefault="00E40648" w:rsidP="00DB2A36">
      <w:pPr>
        <w:rPr>
          <w:b/>
          <w:sz w:val="28"/>
          <w:szCs w:val="28"/>
        </w:rPr>
      </w:pPr>
    </w:p>
    <w:p w:rsidR="00DB2A36" w:rsidRPr="00E40648" w:rsidRDefault="00DB2A36" w:rsidP="00DB2A36">
      <w:pPr>
        <w:rPr>
          <w:sz w:val="28"/>
          <w:szCs w:val="28"/>
        </w:rPr>
      </w:pPr>
      <w:r w:rsidRPr="00E40648">
        <w:rPr>
          <w:b/>
          <w:sz w:val="28"/>
          <w:szCs w:val="28"/>
        </w:rPr>
        <w:t>CATEGORY 2</w:t>
      </w:r>
      <w:r w:rsidRPr="00E40648">
        <w:rPr>
          <w:sz w:val="28"/>
          <w:szCs w:val="28"/>
        </w:rPr>
        <w:t xml:space="preserve">: </w:t>
      </w:r>
      <w:r w:rsidRPr="00E40648">
        <w:rPr>
          <w:b/>
          <w:sz w:val="28"/>
          <w:szCs w:val="28"/>
        </w:rPr>
        <w:t>for participants from 15 to 19 years of age</w:t>
      </w:r>
    </w:p>
    <w:p w:rsidR="00DB2A36" w:rsidRPr="00E40648" w:rsidRDefault="00DB2A36" w:rsidP="00DB2A36">
      <w:pPr>
        <w:rPr>
          <w:b/>
          <w:sz w:val="28"/>
          <w:szCs w:val="28"/>
        </w:rPr>
      </w:pPr>
      <w:r w:rsidRPr="00E40648">
        <w:rPr>
          <w:b/>
          <w:sz w:val="28"/>
          <w:szCs w:val="28"/>
        </w:rPr>
        <w:t>First Prize:  2 economy return air tickets to Italy</w:t>
      </w:r>
      <w:r w:rsidR="00B73428">
        <w:rPr>
          <w:b/>
          <w:sz w:val="28"/>
          <w:szCs w:val="28"/>
        </w:rPr>
        <w:t>+ 1 week stay in Rome</w:t>
      </w:r>
    </w:p>
    <w:p w:rsidR="00DB2A36" w:rsidRPr="00E40648" w:rsidRDefault="00DB2A36" w:rsidP="00DB2A36">
      <w:pPr>
        <w:rPr>
          <w:b/>
          <w:sz w:val="28"/>
          <w:szCs w:val="28"/>
        </w:rPr>
      </w:pPr>
      <w:r w:rsidRPr="00E40648">
        <w:rPr>
          <w:b/>
          <w:sz w:val="28"/>
          <w:szCs w:val="28"/>
        </w:rPr>
        <w:t>2nd Prize: $ 1.000.00</w:t>
      </w:r>
    </w:p>
    <w:p w:rsidR="00DB2A36" w:rsidRPr="00E40648" w:rsidRDefault="00DB2A36" w:rsidP="00DB2A36">
      <w:pPr>
        <w:rPr>
          <w:b/>
          <w:sz w:val="28"/>
          <w:szCs w:val="28"/>
        </w:rPr>
      </w:pPr>
      <w:r w:rsidRPr="00E40648">
        <w:rPr>
          <w:b/>
          <w:sz w:val="28"/>
          <w:szCs w:val="28"/>
        </w:rPr>
        <w:t>3rd Prize:  $ 500.00</w:t>
      </w:r>
    </w:p>
    <w:p w:rsidR="00E40648" w:rsidRDefault="00E40648" w:rsidP="00DB2A36">
      <w:pPr>
        <w:rPr>
          <w:b/>
          <w:sz w:val="28"/>
          <w:szCs w:val="28"/>
        </w:rPr>
      </w:pPr>
    </w:p>
    <w:p w:rsidR="00DB2A36" w:rsidRPr="00E40648" w:rsidRDefault="00DB2A36" w:rsidP="00DB2A36">
      <w:pPr>
        <w:rPr>
          <w:b/>
          <w:sz w:val="28"/>
          <w:szCs w:val="28"/>
        </w:rPr>
      </w:pPr>
      <w:r w:rsidRPr="00E40648">
        <w:rPr>
          <w:b/>
          <w:sz w:val="28"/>
          <w:szCs w:val="28"/>
        </w:rPr>
        <w:t>CATEGORY 3: for participants from 20 to 25 years of age</w:t>
      </w:r>
    </w:p>
    <w:p w:rsidR="00DB2A36" w:rsidRPr="00E40648" w:rsidRDefault="00DB2A36" w:rsidP="00DB2A36">
      <w:pPr>
        <w:rPr>
          <w:b/>
          <w:sz w:val="28"/>
          <w:szCs w:val="28"/>
        </w:rPr>
      </w:pPr>
      <w:r w:rsidRPr="00E40648">
        <w:rPr>
          <w:b/>
          <w:sz w:val="28"/>
          <w:szCs w:val="28"/>
        </w:rPr>
        <w:t>First Prize</w:t>
      </w:r>
      <w:r w:rsidRPr="00E40648">
        <w:rPr>
          <w:sz w:val="28"/>
          <w:szCs w:val="28"/>
        </w:rPr>
        <w:t xml:space="preserve">: </w:t>
      </w:r>
      <w:r w:rsidRPr="00E40648">
        <w:rPr>
          <w:b/>
          <w:sz w:val="28"/>
          <w:szCs w:val="28"/>
        </w:rPr>
        <w:t xml:space="preserve"> 2 economy return air tickets to Italy </w:t>
      </w:r>
      <w:r w:rsidR="00B73428">
        <w:rPr>
          <w:b/>
          <w:sz w:val="28"/>
          <w:szCs w:val="28"/>
        </w:rPr>
        <w:t>+ 1 week stay in Rome</w:t>
      </w:r>
    </w:p>
    <w:p w:rsidR="00DB2A36" w:rsidRPr="00E40648" w:rsidRDefault="00DB2A36" w:rsidP="00DB2A36">
      <w:pPr>
        <w:rPr>
          <w:b/>
          <w:sz w:val="28"/>
          <w:szCs w:val="28"/>
        </w:rPr>
      </w:pPr>
      <w:r w:rsidRPr="00E40648">
        <w:rPr>
          <w:b/>
          <w:sz w:val="28"/>
          <w:szCs w:val="28"/>
        </w:rPr>
        <w:t>2nd Prize:  $ 1.000.00</w:t>
      </w:r>
    </w:p>
    <w:p w:rsidR="00DB2A36" w:rsidRPr="00E40648" w:rsidRDefault="00DB2A36" w:rsidP="00DB2A36">
      <w:pPr>
        <w:rPr>
          <w:sz w:val="28"/>
          <w:szCs w:val="28"/>
        </w:rPr>
      </w:pPr>
      <w:r w:rsidRPr="00E40648">
        <w:rPr>
          <w:b/>
          <w:sz w:val="28"/>
          <w:szCs w:val="28"/>
        </w:rPr>
        <w:t>3rd Prize:  $ 500.00</w:t>
      </w:r>
    </w:p>
    <w:p w:rsidR="00DB2A36" w:rsidRPr="00E40648" w:rsidRDefault="00DB2A36" w:rsidP="00DB2A36">
      <w:pPr>
        <w:rPr>
          <w:sz w:val="28"/>
          <w:szCs w:val="28"/>
        </w:rPr>
      </w:pPr>
      <w:r w:rsidRPr="00E40648">
        <w:rPr>
          <w:sz w:val="28"/>
          <w:szCs w:val="28"/>
        </w:rPr>
        <w:lastRenderedPageBreak/>
        <w:t>The winners will receive written communication prior to the awarding ceremony which will take place in October 2016. Winners shall guarantee their presence to the awarding ceremony, which will be advised.</w:t>
      </w:r>
    </w:p>
    <w:p w:rsidR="00DB2A36" w:rsidRPr="00E40648" w:rsidRDefault="00C55AE5" w:rsidP="00DB2A36">
      <w:pPr>
        <w:rPr>
          <w:sz w:val="28"/>
          <w:szCs w:val="28"/>
        </w:rPr>
      </w:pPr>
      <w:r w:rsidRPr="00E40648">
        <w:rPr>
          <w:sz w:val="28"/>
          <w:szCs w:val="28"/>
        </w:rPr>
        <w:t>The Associaz</w:t>
      </w:r>
      <w:r w:rsidR="00DB2A36" w:rsidRPr="00E40648">
        <w:rPr>
          <w:sz w:val="28"/>
          <w:szCs w:val="28"/>
        </w:rPr>
        <w:t>ion</w:t>
      </w:r>
      <w:r w:rsidRPr="00E40648">
        <w:rPr>
          <w:sz w:val="28"/>
          <w:szCs w:val="28"/>
        </w:rPr>
        <w:t xml:space="preserve">e </w:t>
      </w:r>
      <w:proofErr w:type="spellStart"/>
      <w:r w:rsidRPr="00E40648">
        <w:rPr>
          <w:sz w:val="28"/>
          <w:szCs w:val="28"/>
        </w:rPr>
        <w:t>i</w:t>
      </w:r>
      <w:proofErr w:type="spellEnd"/>
      <w:r w:rsidRPr="00E40648">
        <w:rPr>
          <w:sz w:val="28"/>
          <w:szCs w:val="28"/>
        </w:rPr>
        <w:t xml:space="preserve"> </w:t>
      </w:r>
      <w:proofErr w:type="spellStart"/>
      <w:r w:rsidRPr="00E40648">
        <w:rPr>
          <w:sz w:val="28"/>
          <w:szCs w:val="28"/>
        </w:rPr>
        <w:t>Nonni</w:t>
      </w:r>
      <w:proofErr w:type="spellEnd"/>
      <w:r w:rsidR="00DB2A36" w:rsidRPr="00E40648">
        <w:rPr>
          <w:sz w:val="28"/>
          <w:szCs w:val="28"/>
        </w:rPr>
        <w:t xml:space="preserve"> extends special thanks to all of you for your precious cooperation, to SBS</w:t>
      </w:r>
      <w:r w:rsidR="00D63D49" w:rsidRPr="00E40648">
        <w:rPr>
          <w:sz w:val="28"/>
          <w:szCs w:val="28"/>
        </w:rPr>
        <w:t>,</w:t>
      </w:r>
      <w:r w:rsidR="00DB2A36" w:rsidRPr="00E40648">
        <w:rPr>
          <w:sz w:val="28"/>
          <w:szCs w:val="28"/>
        </w:rPr>
        <w:t xml:space="preserve"> Italian radio and the Italian-Australian newspaper La </w:t>
      </w:r>
      <w:proofErr w:type="spellStart"/>
      <w:r w:rsidR="00DB2A36" w:rsidRPr="00E40648">
        <w:rPr>
          <w:sz w:val="28"/>
          <w:szCs w:val="28"/>
        </w:rPr>
        <w:t>Fiamma</w:t>
      </w:r>
      <w:proofErr w:type="spellEnd"/>
      <w:r w:rsidR="00DB2A36" w:rsidRPr="00E40648">
        <w:rPr>
          <w:sz w:val="28"/>
          <w:szCs w:val="28"/>
        </w:rPr>
        <w:t xml:space="preserve"> for their media coverage of the competition, to the Sponsors and, last but not least, to the grandchildren who will put their time and efforts.</w:t>
      </w:r>
    </w:p>
    <w:p w:rsidR="00E40648" w:rsidRDefault="00E40648" w:rsidP="00DB2A36">
      <w:pPr>
        <w:rPr>
          <w:sz w:val="28"/>
          <w:szCs w:val="28"/>
        </w:rPr>
      </w:pPr>
    </w:p>
    <w:p w:rsidR="00DB2A36" w:rsidRPr="00E40648" w:rsidRDefault="00DB2A36" w:rsidP="00DB2A36">
      <w:pPr>
        <w:rPr>
          <w:sz w:val="28"/>
          <w:szCs w:val="28"/>
        </w:rPr>
      </w:pPr>
      <w:proofErr w:type="spellStart"/>
      <w:r w:rsidRPr="00E40648">
        <w:rPr>
          <w:sz w:val="28"/>
          <w:szCs w:val="28"/>
        </w:rPr>
        <w:t>Buon</w:t>
      </w:r>
      <w:proofErr w:type="spellEnd"/>
      <w:r w:rsidRPr="00E40648">
        <w:rPr>
          <w:sz w:val="28"/>
          <w:szCs w:val="28"/>
        </w:rPr>
        <w:t xml:space="preserve"> </w:t>
      </w:r>
      <w:proofErr w:type="spellStart"/>
      <w:r w:rsidRPr="00E40648">
        <w:rPr>
          <w:sz w:val="28"/>
          <w:szCs w:val="28"/>
        </w:rPr>
        <w:t>lavoro</w:t>
      </w:r>
      <w:proofErr w:type="spellEnd"/>
      <w:r w:rsidRPr="00E40648">
        <w:rPr>
          <w:sz w:val="28"/>
          <w:szCs w:val="28"/>
        </w:rPr>
        <w:t xml:space="preserve"> and the best of luck</w:t>
      </w:r>
    </w:p>
    <w:p w:rsidR="00E40648" w:rsidRDefault="00E40648" w:rsidP="009E188A">
      <w:pPr>
        <w:spacing w:after="0" w:line="240" w:lineRule="auto"/>
        <w:rPr>
          <w:color w:val="1F497D"/>
          <w:sz w:val="28"/>
          <w:szCs w:val="28"/>
        </w:rPr>
      </w:pPr>
    </w:p>
    <w:p w:rsidR="00E40648" w:rsidRDefault="00E40648" w:rsidP="009E188A">
      <w:pPr>
        <w:spacing w:after="0" w:line="240" w:lineRule="auto"/>
        <w:rPr>
          <w:color w:val="1F497D"/>
          <w:sz w:val="28"/>
          <w:szCs w:val="28"/>
        </w:rPr>
      </w:pPr>
    </w:p>
    <w:p w:rsidR="00E40648" w:rsidRDefault="00E40648" w:rsidP="009E188A">
      <w:pPr>
        <w:spacing w:after="0" w:line="240" w:lineRule="auto"/>
        <w:rPr>
          <w:color w:val="1F497D"/>
          <w:sz w:val="28"/>
          <w:szCs w:val="28"/>
        </w:rPr>
      </w:pPr>
    </w:p>
    <w:p w:rsidR="00E40648" w:rsidRDefault="00E40648" w:rsidP="009E188A">
      <w:pPr>
        <w:spacing w:after="0" w:line="240" w:lineRule="auto"/>
        <w:rPr>
          <w:color w:val="1F497D"/>
          <w:sz w:val="28"/>
          <w:szCs w:val="28"/>
        </w:rPr>
      </w:pPr>
    </w:p>
    <w:p w:rsidR="00E40648" w:rsidRDefault="00E40648" w:rsidP="009E188A">
      <w:pPr>
        <w:spacing w:after="0" w:line="240" w:lineRule="auto"/>
        <w:rPr>
          <w:color w:val="1F497D"/>
          <w:sz w:val="28"/>
          <w:szCs w:val="28"/>
        </w:rPr>
      </w:pPr>
    </w:p>
    <w:p w:rsidR="00E40648" w:rsidRDefault="00E40648" w:rsidP="009E188A">
      <w:pPr>
        <w:spacing w:after="0" w:line="240" w:lineRule="auto"/>
        <w:rPr>
          <w:color w:val="1F497D"/>
          <w:sz w:val="28"/>
          <w:szCs w:val="28"/>
        </w:rPr>
      </w:pPr>
    </w:p>
    <w:p w:rsidR="00E40648" w:rsidRDefault="00E40648" w:rsidP="009E188A">
      <w:pPr>
        <w:spacing w:after="0" w:line="240" w:lineRule="auto"/>
        <w:rPr>
          <w:color w:val="1F497D"/>
          <w:sz w:val="28"/>
          <w:szCs w:val="28"/>
        </w:rPr>
      </w:pPr>
    </w:p>
    <w:p w:rsidR="00E40648" w:rsidRDefault="00E40648" w:rsidP="009E188A">
      <w:pPr>
        <w:spacing w:after="0" w:line="240" w:lineRule="auto"/>
        <w:rPr>
          <w:color w:val="1F497D"/>
          <w:sz w:val="28"/>
          <w:szCs w:val="28"/>
        </w:rPr>
      </w:pPr>
    </w:p>
    <w:p w:rsidR="00E40648" w:rsidRDefault="00E40648" w:rsidP="009E188A">
      <w:pPr>
        <w:spacing w:after="0" w:line="240" w:lineRule="auto"/>
        <w:rPr>
          <w:color w:val="1F497D"/>
          <w:sz w:val="28"/>
          <w:szCs w:val="28"/>
        </w:rPr>
      </w:pPr>
    </w:p>
    <w:p w:rsidR="00E40648" w:rsidRDefault="00E40648" w:rsidP="009E188A">
      <w:pPr>
        <w:spacing w:after="0" w:line="240" w:lineRule="auto"/>
        <w:rPr>
          <w:color w:val="1F497D"/>
          <w:sz w:val="28"/>
          <w:szCs w:val="28"/>
        </w:rPr>
      </w:pPr>
    </w:p>
    <w:p w:rsidR="00E40648" w:rsidRDefault="00E40648" w:rsidP="009E188A">
      <w:pPr>
        <w:spacing w:after="0" w:line="240" w:lineRule="auto"/>
        <w:rPr>
          <w:color w:val="1F497D"/>
          <w:sz w:val="28"/>
          <w:szCs w:val="28"/>
        </w:rPr>
      </w:pPr>
    </w:p>
    <w:p w:rsidR="001F6A64" w:rsidRPr="00E40648" w:rsidRDefault="001F6A64" w:rsidP="009E188A">
      <w:pPr>
        <w:spacing w:after="0" w:line="240" w:lineRule="auto"/>
        <w:rPr>
          <w:color w:val="1F497D"/>
          <w:sz w:val="28"/>
          <w:szCs w:val="28"/>
        </w:rPr>
      </w:pPr>
      <w:r w:rsidRPr="00E40648">
        <w:rPr>
          <w:color w:val="1F497D"/>
          <w:sz w:val="28"/>
          <w:szCs w:val="28"/>
        </w:rPr>
        <w:t>Joe Commisso</w:t>
      </w:r>
      <w:r w:rsidRPr="00E40648">
        <w:rPr>
          <w:sz w:val="28"/>
          <w:szCs w:val="28"/>
        </w:rPr>
        <w:t xml:space="preserve">                                                      </w:t>
      </w:r>
      <w:r w:rsidRPr="00E40648">
        <w:rPr>
          <w:color w:val="1F497D"/>
          <w:sz w:val="28"/>
          <w:szCs w:val="28"/>
        </w:rPr>
        <w:t>Antonio Bamonte</w:t>
      </w:r>
    </w:p>
    <w:p w:rsidR="001F6A64" w:rsidRPr="00E40648" w:rsidRDefault="009E188A" w:rsidP="009E188A">
      <w:pPr>
        <w:spacing w:after="0" w:line="240" w:lineRule="auto"/>
        <w:rPr>
          <w:color w:val="1F497D"/>
          <w:sz w:val="28"/>
          <w:szCs w:val="28"/>
        </w:rPr>
      </w:pPr>
      <w:r w:rsidRPr="00E40648">
        <w:rPr>
          <w:noProof/>
          <w:color w:val="1F497D"/>
          <w:sz w:val="28"/>
          <w:szCs w:val="28"/>
          <w:lang w:eastAsia="en-AU"/>
        </w:rPr>
        <w:drawing>
          <wp:anchor distT="0" distB="0" distL="114300" distR="114300" simplePos="0" relativeHeight="251660288" behindDoc="1" locked="0" layoutInCell="1" allowOverlap="1">
            <wp:simplePos x="0" y="0"/>
            <wp:positionH relativeFrom="column">
              <wp:posOffset>-156210</wp:posOffset>
            </wp:positionH>
            <wp:positionV relativeFrom="paragraph">
              <wp:posOffset>279400</wp:posOffset>
            </wp:positionV>
            <wp:extent cx="5234940" cy="1249680"/>
            <wp:effectExtent l="19050" t="0" r="3810" b="0"/>
            <wp:wrapSquare wrapText="bothSides"/>
            <wp:docPr id="2" name="Picture 1" descr="U:\My Documents\NONNI CLUB\Electronic Signiture\Digital Signiture - Toget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y Documents\NONNI CLUB\Electronic Signiture\Digital Signiture - Together.PNG"/>
                    <pic:cNvPicPr>
                      <a:picLocks noChangeAspect="1" noChangeArrowheads="1"/>
                    </pic:cNvPicPr>
                  </pic:nvPicPr>
                  <pic:blipFill>
                    <a:blip r:embed="rId5" cstate="print"/>
                    <a:srcRect/>
                    <a:stretch>
                      <a:fillRect/>
                    </a:stretch>
                  </pic:blipFill>
                  <pic:spPr bwMode="auto">
                    <a:xfrm>
                      <a:off x="0" y="0"/>
                      <a:ext cx="5234940" cy="1249680"/>
                    </a:xfrm>
                    <a:prstGeom prst="rect">
                      <a:avLst/>
                    </a:prstGeom>
                    <a:noFill/>
                    <a:ln w="9525">
                      <a:noFill/>
                      <a:miter lim="800000"/>
                      <a:headEnd/>
                      <a:tailEnd/>
                    </a:ln>
                  </pic:spPr>
                </pic:pic>
              </a:graphicData>
            </a:graphic>
          </wp:anchor>
        </w:drawing>
      </w:r>
      <w:r w:rsidR="001F6A64" w:rsidRPr="00E40648">
        <w:rPr>
          <w:color w:val="1F497D"/>
          <w:sz w:val="28"/>
          <w:szCs w:val="28"/>
        </w:rPr>
        <w:t xml:space="preserve">President                                            </w:t>
      </w:r>
      <w:r w:rsidR="00C203EF" w:rsidRPr="00E40648">
        <w:rPr>
          <w:color w:val="1F497D"/>
          <w:sz w:val="28"/>
          <w:szCs w:val="28"/>
        </w:rPr>
        <w:t xml:space="preserve">                  </w:t>
      </w:r>
      <w:r w:rsidR="001F6A64" w:rsidRPr="00E40648">
        <w:rPr>
          <w:color w:val="1F497D"/>
          <w:sz w:val="28"/>
          <w:szCs w:val="28"/>
        </w:rPr>
        <w:t>Vice President</w:t>
      </w:r>
    </w:p>
    <w:p w:rsidR="001F6A64" w:rsidRPr="00E40648" w:rsidRDefault="001F6A64" w:rsidP="009E188A">
      <w:pPr>
        <w:spacing w:after="0" w:line="240" w:lineRule="auto"/>
        <w:rPr>
          <w:color w:val="1F497D"/>
          <w:sz w:val="28"/>
          <w:szCs w:val="28"/>
        </w:rPr>
      </w:pPr>
    </w:p>
    <w:p w:rsidR="009E188A" w:rsidRPr="00E40648" w:rsidRDefault="009E188A" w:rsidP="009E188A">
      <w:pPr>
        <w:spacing w:after="0" w:line="240" w:lineRule="auto"/>
        <w:rPr>
          <w:color w:val="1F497D"/>
          <w:sz w:val="28"/>
          <w:szCs w:val="28"/>
        </w:rPr>
      </w:pPr>
    </w:p>
    <w:p w:rsidR="009E188A" w:rsidRPr="00E40648" w:rsidRDefault="009E188A" w:rsidP="009E188A">
      <w:pPr>
        <w:spacing w:after="0" w:line="240" w:lineRule="auto"/>
        <w:rPr>
          <w:color w:val="1F497D"/>
          <w:sz w:val="28"/>
          <w:szCs w:val="28"/>
        </w:rPr>
      </w:pPr>
    </w:p>
    <w:p w:rsidR="009E188A" w:rsidRPr="00E40648" w:rsidRDefault="009E188A" w:rsidP="009E188A">
      <w:pPr>
        <w:spacing w:after="0" w:line="240" w:lineRule="auto"/>
        <w:rPr>
          <w:color w:val="1F497D"/>
          <w:sz w:val="28"/>
          <w:szCs w:val="28"/>
        </w:rPr>
      </w:pPr>
    </w:p>
    <w:p w:rsidR="009E188A" w:rsidRPr="00E40648" w:rsidRDefault="009E188A" w:rsidP="009E188A">
      <w:pPr>
        <w:spacing w:after="0" w:line="240" w:lineRule="auto"/>
        <w:rPr>
          <w:color w:val="1F497D"/>
          <w:sz w:val="28"/>
          <w:szCs w:val="28"/>
        </w:rPr>
      </w:pPr>
    </w:p>
    <w:p w:rsidR="009E188A" w:rsidRPr="00E40648" w:rsidRDefault="009E188A" w:rsidP="009E188A">
      <w:pPr>
        <w:spacing w:after="0" w:line="240" w:lineRule="auto"/>
        <w:rPr>
          <w:color w:val="1F497D"/>
          <w:sz w:val="28"/>
          <w:szCs w:val="28"/>
        </w:rPr>
      </w:pPr>
    </w:p>
    <w:p w:rsidR="009E188A" w:rsidRPr="00E40648" w:rsidRDefault="009E188A" w:rsidP="009E188A">
      <w:pPr>
        <w:spacing w:after="0" w:line="240" w:lineRule="auto"/>
        <w:rPr>
          <w:color w:val="1F497D"/>
          <w:sz w:val="28"/>
          <w:szCs w:val="28"/>
        </w:rPr>
      </w:pPr>
    </w:p>
    <w:p w:rsidR="009E188A" w:rsidRPr="00E40648" w:rsidRDefault="009E188A" w:rsidP="009E188A">
      <w:pPr>
        <w:spacing w:after="0" w:line="240" w:lineRule="auto"/>
        <w:rPr>
          <w:color w:val="1F497D"/>
          <w:sz w:val="28"/>
          <w:szCs w:val="28"/>
        </w:rPr>
      </w:pPr>
    </w:p>
    <w:p w:rsidR="001F6A64" w:rsidRPr="00E40648" w:rsidRDefault="001F6A64" w:rsidP="009E188A">
      <w:pPr>
        <w:spacing w:after="0" w:line="240" w:lineRule="auto"/>
        <w:rPr>
          <w:color w:val="1F497D"/>
          <w:sz w:val="28"/>
          <w:szCs w:val="28"/>
        </w:rPr>
      </w:pPr>
      <w:r w:rsidRPr="00E40648">
        <w:rPr>
          <w:color w:val="1F497D"/>
          <w:sz w:val="28"/>
          <w:szCs w:val="28"/>
        </w:rPr>
        <w:t xml:space="preserve">Ambassador NSW Grandparents Day      </w:t>
      </w:r>
      <w:r w:rsidR="00C203EF" w:rsidRPr="00E40648">
        <w:rPr>
          <w:color w:val="1F497D"/>
          <w:sz w:val="28"/>
          <w:szCs w:val="28"/>
        </w:rPr>
        <w:t xml:space="preserve">      </w:t>
      </w:r>
      <w:r w:rsidRPr="00E40648">
        <w:rPr>
          <w:color w:val="1F497D"/>
          <w:sz w:val="28"/>
          <w:szCs w:val="28"/>
        </w:rPr>
        <w:t xml:space="preserve">Comm. Antonio Bamonte, OAM </w:t>
      </w:r>
    </w:p>
    <w:p w:rsidR="005549D8" w:rsidRPr="00E40648" w:rsidRDefault="005549D8" w:rsidP="005549D8">
      <w:pPr>
        <w:rPr>
          <w:b/>
          <w:bCs/>
          <w:i/>
          <w:iCs/>
          <w:color w:val="1F497D"/>
          <w:sz w:val="28"/>
          <w:szCs w:val="28"/>
          <w:lang w:val="en-US"/>
        </w:rPr>
      </w:pPr>
      <w:r w:rsidRPr="00E40648">
        <w:rPr>
          <w:b/>
          <w:bCs/>
          <w:i/>
          <w:iCs/>
          <w:noProof/>
          <w:color w:val="1F497D"/>
          <w:sz w:val="28"/>
          <w:szCs w:val="28"/>
          <w:lang w:eastAsia="en-AU"/>
        </w:rPr>
        <w:drawing>
          <wp:inline distT="0" distB="0" distL="0" distR="0">
            <wp:extent cx="1383138" cy="487195"/>
            <wp:effectExtent l="0" t="0" r="7620" b="825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onni carta intestata.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31288" cy="504155"/>
                    </a:xfrm>
                    <a:prstGeom prst="rect">
                      <a:avLst/>
                    </a:prstGeom>
                  </pic:spPr>
                </pic:pic>
              </a:graphicData>
            </a:graphic>
          </wp:inline>
        </w:drawing>
      </w:r>
    </w:p>
    <w:p w:rsidR="00E40648" w:rsidRDefault="00753746" w:rsidP="00E40648">
      <w:pPr>
        <w:rPr>
          <w:rFonts w:cs="Arial"/>
          <w:color w:val="335C9A"/>
          <w:sz w:val="28"/>
          <w:szCs w:val="28"/>
        </w:rPr>
      </w:pPr>
      <w:r w:rsidRPr="00753746">
        <w:rPr>
          <w:noProof/>
          <w:sz w:val="28"/>
          <w:szCs w:val="28"/>
          <w:lang w:val="en-US"/>
        </w:rPr>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7pt" to="435.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" strokecolor="#b5ce34" strokeweight="1pt">
            <v:stroke joinstyle="miter"/>
            <o:lock v:ext="edit" shapetype="f"/>
          </v:line>
        </w:pict>
      </w:r>
      <w:r w:rsidR="00B272F0" w:rsidRPr="00E40648">
        <w:rPr>
          <w:rFonts w:cs="Arial"/>
          <w:color w:val="335C9A"/>
          <w:sz w:val="28"/>
          <w:szCs w:val="28"/>
        </w:rPr>
        <w:t xml:space="preserve">Suite 208, 29-31 Lexington Dr, Bella Vista, NSW 2153 Australia </w:t>
      </w:r>
    </w:p>
    <w:p w:rsidR="00B272F0" w:rsidRPr="00E40648" w:rsidRDefault="00323FA7" w:rsidP="00E40648">
      <w:pPr>
        <w:rPr>
          <w:sz w:val="28"/>
          <w:szCs w:val="28"/>
        </w:rPr>
      </w:pPr>
      <w:r w:rsidRPr="00E40648">
        <w:rPr>
          <w:rFonts w:cs="Arial"/>
          <w:color w:val="335C9A"/>
          <w:sz w:val="28"/>
          <w:szCs w:val="28"/>
        </w:rPr>
        <w:t xml:space="preserve">Ph: 8882 8000    Fax: 8882 8080    Email: </w:t>
      </w:r>
      <w:r w:rsidRPr="00E40648">
        <w:rPr>
          <w:rFonts w:cs="Arial"/>
          <w:color w:val="476597"/>
          <w:sz w:val="28"/>
          <w:szCs w:val="28"/>
        </w:rPr>
        <w:t>info@associazioneinonni.com.au</w:t>
      </w:r>
      <w:r w:rsidRPr="00E40648">
        <w:rPr>
          <w:rFonts w:cs="Arial"/>
          <w:color w:val="335C9A"/>
          <w:sz w:val="28"/>
          <w:szCs w:val="28"/>
        </w:rPr>
        <w:t xml:space="preserve">   Web: www.associazioneinonni.com.au</w:t>
      </w:r>
    </w:p>
    <w:sectPr w:rsidR="00B272F0" w:rsidRPr="00E40648" w:rsidSect="004A4589">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272F0"/>
    <w:rsid w:val="0001417B"/>
    <w:rsid w:val="000179EB"/>
    <w:rsid w:val="00026FEA"/>
    <w:rsid w:val="00044817"/>
    <w:rsid w:val="000457C0"/>
    <w:rsid w:val="00052D8D"/>
    <w:rsid w:val="00071A0D"/>
    <w:rsid w:val="000A545F"/>
    <w:rsid w:val="000D6611"/>
    <w:rsid w:val="00110AA9"/>
    <w:rsid w:val="00117BA2"/>
    <w:rsid w:val="001334C9"/>
    <w:rsid w:val="001473FE"/>
    <w:rsid w:val="00150941"/>
    <w:rsid w:val="00157D81"/>
    <w:rsid w:val="00182AA1"/>
    <w:rsid w:val="00192D01"/>
    <w:rsid w:val="00194DFE"/>
    <w:rsid w:val="001E0CD9"/>
    <w:rsid w:val="001F28C5"/>
    <w:rsid w:val="001F2B16"/>
    <w:rsid w:val="001F6A64"/>
    <w:rsid w:val="00200DD2"/>
    <w:rsid w:val="002217F2"/>
    <w:rsid w:val="00227725"/>
    <w:rsid w:val="00263307"/>
    <w:rsid w:val="002C48A8"/>
    <w:rsid w:val="002C4EE3"/>
    <w:rsid w:val="002E626B"/>
    <w:rsid w:val="00323FA7"/>
    <w:rsid w:val="00326480"/>
    <w:rsid w:val="003268EE"/>
    <w:rsid w:val="003529FB"/>
    <w:rsid w:val="003710A1"/>
    <w:rsid w:val="003741B6"/>
    <w:rsid w:val="003C532E"/>
    <w:rsid w:val="003D0091"/>
    <w:rsid w:val="003D06E8"/>
    <w:rsid w:val="003E001F"/>
    <w:rsid w:val="00446DBA"/>
    <w:rsid w:val="00487852"/>
    <w:rsid w:val="00493AE1"/>
    <w:rsid w:val="004A4589"/>
    <w:rsid w:val="004D04E7"/>
    <w:rsid w:val="004F76D3"/>
    <w:rsid w:val="0050321E"/>
    <w:rsid w:val="005302FE"/>
    <w:rsid w:val="00542C20"/>
    <w:rsid w:val="005549D8"/>
    <w:rsid w:val="00554D1F"/>
    <w:rsid w:val="00575019"/>
    <w:rsid w:val="005D5A0D"/>
    <w:rsid w:val="00602EFD"/>
    <w:rsid w:val="00635C9B"/>
    <w:rsid w:val="006622BD"/>
    <w:rsid w:val="006C7F61"/>
    <w:rsid w:val="007040CA"/>
    <w:rsid w:val="0070544F"/>
    <w:rsid w:val="00712A23"/>
    <w:rsid w:val="00724B33"/>
    <w:rsid w:val="00753746"/>
    <w:rsid w:val="00754663"/>
    <w:rsid w:val="00757E1C"/>
    <w:rsid w:val="00804AA5"/>
    <w:rsid w:val="0082270F"/>
    <w:rsid w:val="00827145"/>
    <w:rsid w:val="00855A6F"/>
    <w:rsid w:val="0086071A"/>
    <w:rsid w:val="00885341"/>
    <w:rsid w:val="008B7898"/>
    <w:rsid w:val="008C2481"/>
    <w:rsid w:val="009110FE"/>
    <w:rsid w:val="0093194C"/>
    <w:rsid w:val="009628D6"/>
    <w:rsid w:val="00980DC9"/>
    <w:rsid w:val="00990D52"/>
    <w:rsid w:val="009E188A"/>
    <w:rsid w:val="009E3EB8"/>
    <w:rsid w:val="009E530E"/>
    <w:rsid w:val="00A602EE"/>
    <w:rsid w:val="00A6660E"/>
    <w:rsid w:val="00A76788"/>
    <w:rsid w:val="00A77062"/>
    <w:rsid w:val="00A84E61"/>
    <w:rsid w:val="00AA26EB"/>
    <w:rsid w:val="00AC097C"/>
    <w:rsid w:val="00AC1091"/>
    <w:rsid w:val="00B272F0"/>
    <w:rsid w:val="00B320FB"/>
    <w:rsid w:val="00B574F9"/>
    <w:rsid w:val="00B579F4"/>
    <w:rsid w:val="00B73428"/>
    <w:rsid w:val="00B86214"/>
    <w:rsid w:val="00C203EF"/>
    <w:rsid w:val="00C2443C"/>
    <w:rsid w:val="00C55AE5"/>
    <w:rsid w:val="00CC1434"/>
    <w:rsid w:val="00CE2600"/>
    <w:rsid w:val="00D25553"/>
    <w:rsid w:val="00D31E3C"/>
    <w:rsid w:val="00D63D49"/>
    <w:rsid w:val="00D65D81"/>
    <w:rsid w:val="00D66D11"/>
    <w:rsid w:val="00D71556"/>
    <w:rsid w:val="00D76C56"/>
    <w:rsid w:val="00D76E80"/>
    <w:rsid w:val="00DA04E5"/>
    <w:rsid w:val="00DB2A36"/>
    <w:rsid w:val="00DC4901"/>
    <w:rsid w:val="00E030F1"/>
    <w:rsid w:val="00E0484C"/>
    <w:rsid w:val="00E1217D"/>
    <w:rsid w:val="00E37F17"/>
    <w:rsid w:val="00E40648"/>
    <w:rsid w:val="00E562BF"/>
    <w:rsid w:val="00E6569B"/>
    <w:rsid w:val="00EB65FB"/>
    <w:rsid w:val="00F32AE7"/>
    <w:rsid w:val="00F4413A"/>
    <w:rsid w:val="00F715A4"/>
    <w:rsid w:val="00F75F23"/>
    <w:rsid w:val="00F9074E"/>
    <w:rsid w:val="00FE409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D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FA7"/>
    <w:rPr>
      <w:color w:val="0563C1" w:themeColor="hyperlink"/>
      <w:u w:val="single"/>
    </w:rPr>
  </w:style>
  <w:style w:type="paragraph" w:styleId="BalloonText">
    <w:name w:val="Balloon Text"/>
    <w:basedOn w:val="Normal"/>
    <w:link w:val="BalloonTextChar"/>
    <w:uiPriority w:val="99"/>
    <w:semiHidden/>
    <w:unhideWhenUsed/>
    <w:rsid w:val="00554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9D8"/>
    <w:rPr>
      <w:rFonts w:ascii="Tahoma" w:hAnsi="Tahoma" w:cs="Tahoma"/>
      <w:sz w:val="16"/>
      <w:szCs w:val="16"/>
    </w:rPr>
  </w:style>
  <w:style w:type="character" w:styleId="IntenseEmphasis">
    <w:name w:val="Intense Emphasis"/>
    <w:basedOn w:val="DefaultParagraphFont"/>
    <w:uiPriority w:val="21"/>
    <w:qFormat/>
    <w:rsid w:val="00DB2A36"/>
    <w:rPr>
      <w:i/>
      <w:iCs/>
      <w:color w:val="5B9BD5" w:themeColor="accent1"/>
    </w:rPr>
  </w:style>
  <w:style w:type="character" w:styleId="IntenseReference">
    <w:name w:val="Intense Reference"/>
    <w:basedOn w:val="DefaultParagraphFont"/>
    <w:uiPriority w:val="32"/>
    <w:qFormat/>
    <w:rsid w:val="00DB2A36"/>
    <w:rPr>
      <w:b/>
      <w:bCs/>
      <w:smallCaps/>
      <w:color w:val="5B9BD5" w:themeColor="accent1"/>
      <w:spacing w:val="5"/>
    </w:rPr>
  </w:style>
</w:styles>
</file>

<file path=word/webSettings.xml><?xml version="1.0" encoding="utf-8"?>
<w:webSettings xmlns:r="http://schemas.openxmlformats.org/officeDocument/2006/relationships" xmlns:w="http://schemas.openxmlformats.org/wordprocessingml/2006/main">
  <w:divs>
    <w:div w:id="1435664078">
      <w:bodyDiv w:val="1"/>
      <w:marLeft w:val="0"/>
      <w:marRight w:val="0"/>
      <w:marTop w:val="0"/>
      <w:marBottom w:val="0"/>
      <w:divBdr>
        <w:top w:val="none" w:sz="0" w:space="0" w:color="auto"/>
        <w:left w:val="none" w:sz="0" w:space="0" w:color="auto"/>
        <w:bottom w:val="none" w:sz="0" w:space="0" w:color="auto"/>
        <w:right w:val="none" w:sz="0" w:space="0" w:color="auto"/>
      </w:divBdr>
    </w:div>
    <w:div w:id="213837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Massimiliano Issietti</dc:creator>
  <cp:lastModifiedBy>Joe Commisso</cp:lastModifiedBy>
  <cp:revision>8</cp:revision>
  <cp:lastPrinted>2016-04-18T06:30:00Z</cp:lastPrinted>
  <dcterms:created xsi:type="dcterms:W3CDTF">2016-04-28T03:37:00Z</dcterms:created>
  <dcterms:modified xsi:type="dcterms:W3CDTF">2016-05-19T07:03:00Z</dcterms:modified>
</cp:coreProperties>
</file>